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7C6B" w:rsidRPr="002036AC" w:rsidRDefault="00217C6B" w:rsidP="00217C6B">
      <w:pPr>
        <w:spacing w:line="480" w:lineRule="auto"/>
        <w:jc w:val="center"/>
        <w:rPr>
          <w:rFonts w:ascii="Times New Roman" w:hAnsi="Times New Roman" w:cs="Times New Roman"/>
          <w:sz w:val="24"/>
          <w:szCs w:val="24"/>
        </w:rPr>
      </w:pPr>
    </w:p>
    <w:p w:rsidR="00217C6B" w:rsidRPr="002036AC" w:rsidRDefault="00217C6B" w:rsidP="00217C6B">
      <w:pPr>
        <w:spacing w:line="480" w:lineRule="auto"/>
        <w:jc w:val="center"/>
        <w:rPr>
          <w:rFonts w:ascii="Times New Roman" w:hAnsi="Times New Roman" w:cs="Times New Roman"/>
          <w:sz w:val="24"/>
          <w:szCs w:val="24"/>
        </w:rPr>
      </w:pPr>
    </w:p>
    <w:p w:rsidR="00217C6B" w:rsidRPr="002036AC" w:rsidRDefault="00217C6B" w:rsidP="00217C6B">
      <w:pPr>
        <w:spacing w:line="480" w:lineRule="auto"/>
        <w:jc w:val="center"/>
        <w:rPr>
          <w:rFonts w:ascii="Times New Roman" w:hAnsi="Times New Roman" w:cs="Times New Roman"/>
          <w:sz w:val="24"/>
          <w:szCs w:val="24"/>
        </w:rPr>
      </w:pPr>
    </w:p>
    <w:p w:rsidR="00217C6B" w:rsidRPr="002036AC" w:rsidRDefault="00217C6B" w:rsidP="00217C6B">
      <w:pPr>
        <w:spacing w:line="480" w:lineRule="auto"/>
        <w:jc w:val="center"/>
        <w:rPr>
          <w:rFonts w:ascii="Times New Roman" w:hAnsi="Times New Roman" w:cs="Times New Roman"/>
          <w:sz w:val="24"/>
          <w:szCs w:val="24"/>
        </w:rPr>
      </w:pPr>
    </w:p>
    <w:p w:rsidR="00217C6B" w:rsidRPr="002036AC" w:rsidRDefault="00217C6B" w:rsidP="00217C6B">
      <w:pPr>
        <w:spacing w:line="480" w:lineRule="auto"/>
        <w:jc w:val="center"/>
        <w:rPr>
          <w:rFonts w:ascii="Times New Roman" w:hAnsi="Times New Roman" w:cs="Times New Roman"/>
          <w:sz w:val="24"/>
          <w:szCs w:val="24"/>
        </w:rPr>
      </w:pPr>
    </w:p>
    <w:p w:rsidR="00217C6B" w:rsidRPr="002036AC" w:rsidRDefault="00217C6B" w:rsidP="00217C6B">
      <w:pPr>
        <w:spacing w:line="480" w:lineRule="auto"/>
        <w:jc w:val="center"/>
        <w:rPr>
          <w:rFonts w:ascii="Times New Roman" w:hAnsi="Times New Roman" w:cs="Times New Roman"/>
          <w:sz w:val="24"/>
          <w:szCs w:val="24"/>
        </w:rPr>
      </w:pPr>
    </w:p>
    <w:p w:rsidR="00217C6B" w:rsidRPr="002036AC" w:rsidRDefault="00217C6B" w:rsidP="00217C6B">
      <w:pPr>
        <w:spacing w:line="480" w:lineRule="auto"/>
        <w:jc w:val="center"/>
        <w:rPr>
          <w:rFonts w:ascii="Times New Roman" w:hAnsi="Times New Roman" w:cs="Times New Roman"/>
          <w:sz w:val="24"/>
          <w:szCs w:val="24"/>
        </w:rPr>
      </w:pPr>
    </w:p>
    <w:p w:rsidR="00217C6B" w:rsidRPr="002036AC" w:rsidRDefault="00217C6B" w:rsidP="00217C6B">
      <w:pPr>
        <w:spacing w:line="480" w:lineRule="auto"/>
        <w:jc w:val="center"/>
        <w:rPr>
          <w:rFonts w:ascii="Times New Roman" w:hAnsi="Times New Roman" w:cs="Times New Roman"/>
          <w:sz w:val="24"/>
          <w:szCs w:val="24"/>
        </w:rPr>
      </w:pPr>
    </w:p>
    <w:p w:rsidR="00217C6B" w:rsidRPr="002036AC" w:rsidRDefault="00217C6B" w:rsidP="00217C6B">
      <w:pPr>
        <w:spacing w:line="480" w:lineRule="auto"/>
        <w:jc w:val="center"/>
        <w:rPr>
          <w:rFonts w:ascii="Times New Roman" w:hAnsi="Times New Roman" w:cs="Times New Roman"/>
          <w:sz w:val="24"/>
          <w:szCs w:val="24"/>
        </w:rPr>
      </w:pPr>
      <w:r w:rsidRPr="002036AC">
        <w:rPr>
          <w:rFonts w:ascii="Times New Roman" w:hAnsi="Times New Roman" w:cs="Times New Roman"/>
          <w:sz w:val="24"/>
          <w:szCs w:val="24"/>
        </w:rPr>
        <w:t>Discussion 4: Homeland Security</w:t>
      </w:r>
    </w:p>
    <w:p w:rsidR="00217C6B" w:rsidRPr="002036AC" w:rsidRDefault="00217C6B" w:rsidP="00217C6B">
      <w:pPr>
        <w:spacing w:line="480" w:lineRule="auto"/>
        <w:jc w:val="center"/>
        <w:rPr>
          <w:rFonts w:ascii="Times New Roman" w:hAnsi="Times New Roman" w:cs="Times New Roman"/>
          <w:sz w:val="24"/>
          <w:szCs w:val="24"/>
        </w:rPr>
      </w:pPr>
      <w:r w:rsidRPr="002036AC">
        <w:rPr>
          <w:rFonts w:ascii="Times New Roman" w:hAnsi="Times New Roman" w:cs="Times New Roman"/>
          <w:sz w:val="24"/>
          <w:szCs w:val="24"/>
        </w:rPr>
        <w:t>Name</w:t>
      </w:r>
    </w:p>
    <w:p w:rsidR="00217C6B" w:rsidRPr="002036AC" w:rsidRDefault="00217C6B" w:rsidP="00217C6B">
      <w:pPr>
        <w:spacing w:line="480" w:lineRule="auto"/>
        <w:jc w:val="center"/>
        <w:rPr>
          <w:rFonts w:ascii="Times New Roman" w:hAnsi="Times New Roman" w:cs="Times New Roman"/>
          <w:sz w:val="24"/>
          <w:szCs w:val="24"/>
        </w:rPr>
      </w:pPr>
      <w:r w:rsidRPr="002036AC">
        <w:rPr>
          <w:rFonts w:ascii="Times New Roman" w:hAnsi="Times New Roman" w:cs="Times New Roman"/>
          <w:sz w:val="24"/>
          <w:szCs w:val="24"/>
        </w:rPr>
        <w:t>Institution</w:t>
      </w:r>
    </w:p>
    <w:p w:rsidR="00217C6B" w:rsidRPr="002036AC" w:rsidRDefault="00217C6B" w:rsidP="00217C6B">
      <w:pPr>
        <w:spacing w:line="480" w:lineRule="auto"/>
        <w:jc w:val="center"/>
        <w:rPr>
          <w:rFonts w:ascii="Times New Roman" w:hAnsi="Times New Roman" w:cs="Times New Roman"/>
          <w:sz w:val="24"/>
          <w:szCs w:val="24"/>
        </w:rPr>
      </w:pPr>
      <w:r w:rsidRPr="002036AC">
        <w:rPr>
          <w:rFonts w:ascii="Times New Roman" w:hAnsi="Times New Roman" w:cs="Times New Roman"/>
          <w:sz w:val="24"/>
          <w:szCs w:val="24"/>
        </w:rPr>
        <w:t>Date</w:t>
      </w:r>
      <w:r w:rsidRPr="002036AC">
        <w:rPr>
          <w:rFonts w:ascii="Times New Roman" w:hAnsi="Times New Roman" w:cs="Times New Roman"/>
          <w:sz w:val="24"/>
          <w:szCs w:val="24"/>
        </w:rPr>
        <w:br w:type="page"/>
      </w:r>
    </w:p>
    <w:p w:rsidR="00217C6B" w:rsidRPr="002036AC" w:rsidRDefault="00217C6B" w:rsidP="00926352">
      <w:pPr>
        <w:spacing w:line="480" w:lineRule="auto"/>
        <w:jc w:val="center"/>
        <w:rPr>
          <w:rFonts w:ascii="Times New Roman" w:hAnsi="Times New Roman" w:cs="Times New Roman"/>
          <w:sz w:val="24"/>
          <w:szCs w:val="24"/>
        </w:rPr>
      </w:pPr>
      <w:r w:rsidRPr="002036AC">
        <w:rPr>
          <w:rFonts w:ascii="Times New Roman" w:hAnsi="Times New Roman" w:cs="Times New Roman"/>
          <w:sz w:val="24"/>
          <w:szCs w:val="24"/>
        </w:rPr>
        <w:lastRenderedPageBreak/>
        <w:t>Discussion 4: Homeland Security</w:t>
      </w:r>
    </w:p>
    <w:p w:rsidR="00926352" w:rsidRPr="002036AC" w:rsidRDefault="00926352" w:rsidP="00926352">
      <w:pPr>
        <w:spacing w:line="480" w:lineRule="auto"/>
        <w:ind w:firstLine="720"/>
        <w:rPr>
          <w:rFonts w:ascii="Times New Roman" w:hAnsi="Times New Roman" w:cs="Times New Roman"/>
          <w:sz w:val="24"/>
          <w:szCs w:val="24"/>
        </w:rPr>
      </w:pPr>
      <w:r w:rsidRPr="002036AC">
        <w:rPr>
          <w:rFonts w:ascii="Times New Roman" w:hAnsi="Times New Roman" w:cs="Times New Roman"/>
          <w:sz w:val="24"/>
          <w:szCs w:val="24"/>
        </w:rPr>
        <w:t>Terrorism and media are among the most concerning issues in the world. Terrorist organizations use social media platforms to organize their operations across nations. One role of media in terrorism is exaggerating threats, hysterias, as well as fear (White, 2014). Terrorist organizations have embraced social media as a tool against nations or specific persons. Besides, terrorists tend to spread concerns using social platforms such as Facebook, Instagram, and WhatsApp to reach more people in different places. By this, the public is confused since it expects media to provide meaningful data. In most cases, social media platforms lack the correct information, and as such, it gives information with no evidence. As a result, the public feels threatened and developed traumas since they are not sure what to embrace as the truth.</w:t>
      </w:r>
    </w:p>
    <w:p w:rsidR="00926352" w:rsidRPr="002036AC" w:rsidRDefault="00926352" w:rsidP="00926352">
      <w:pPr>
        <w:spacing w:line="480" w:lineRule="auto"/>
        <w:ind w:firstLine="720"/>
        <w:rPr>
          <w:rFonts w:ascii="Times New Roman" w:hAnsi="Times New Roman" w:cs="Times New Roman"/>
          <w:sz w:val="24"/>
          <w:szCs w:val="24"/>
        </w:rPr>
      </w:pPr>
      <w:r w:rsidRPr="002036AC">
        <w:rPr>
          <w:rFonts w:ascii="Times New Roman" w:hAnsi="Times New Roman" w:cs="Times New Roman"/>
          <w:sz w:val="24"/>
          <w:szCs w:val="24"/>
        </w:rPr>
        <w:t>Again, the role of media in terrorism is to aid terrorist organizations to spread their messages, ideas, and beliefs, which make it easy to recruit more members. The advanced technology has allowed the existence and support of applications in smartphones, and as such, information can be accessed quickly (Kearns, Betus, &amp; Lemieux, 2019). On the same note, social media aids terrorists in gaining sympathy against public and private organizations. In this case, the primary reason is to gather moral and financial as well as mass support. Another role of media in terrorism is acting as an active mode of communication. Communication is vital for terrorists since it aids them to keep in touch with politicians, the public as well as terrorists from different places. This ensures that all the planned operations go as planned as well as to reach the set objectives.</w:t>
      </w:r>
    </w:p>
    <w:p w:rsidR="00926352" w:rsidRPr="002036AC" w:rsidRDefault="00926352" w:rsidP="00926352">
      <w:pPr>
        <w:spacing w:line="480" w:lineRule="auto"/>
        <w:ind w:firstLine="720"/>
        <w:rPr>
          <w:rFonts w:ascii="Times New Roman" w:hAnsi="Times New Roman" w:cs="Times New Roman"/>
          <w:sz w:val="24"/>
          <w:szCs w:val="24"/>
        </w:rPr>
      </w:pPr>
      <w:r w:rsidRPr="002036AC">
        <w:rPr>
          <w:rFonts w:ascii="Times New Roman" w:hAnsi="Times New Roman" w:cs="Times New Roman"/>
          <w:sz w:val="24"/>
          <w:szCs w:val="24"/>
        </w:rPr>
        <w:t xml:space="preserve">Media bias has continued to cause more controversies, mainly when terrorist activities occur. In addition, the media creates bias by focusing on specific topics to cover as it ignores others. As a result, the public is unable to know about these topics. Media bias has adverse </w:t>
      </w:r>
      <w:r w:rsidRPr="002036AC">
        <w:rPr>
          <w:rFonts w:ascii="Times New Roman" w:hAnsi="Times New Roman" w:cs="Times New Roman"/>
          <w:sz w:val="24"/>
          <w:szCs w:val="24"/>
        </w:rPr>
        <w:lastRenderedPageBreak/>
        <w:t>effects on a nation since it may trigger violence, which disrupts unity. Notably, media bias may also occur through selection and omission. Bias through omission means that the media deliberately leaves out an essential part of an aspect of the story. Political ties frequently characterize bias through omission. In the 21st century, many terrorism activities are triggered by different political stands, and as such, terrorist launch attacks for political freedom (Cubukcu</w:t>
      </w:r>
      <w:r w:rsidR="004C03B9">
        <w:rPr>
          <w:rFonts w:ascii="Times New Roman" w:hAnsi="Times New Roman" w:cs="Times New Roman"/>
          <w:sz w:val="24"/>
          <w:szCs w:val="24"/>
        </w:rPr>
        <w:t xml:space="preserve"> </w:t>
      </w:r>
      <w:r w:rsidRPr="002036AC">
        <w:rPr>
          <w:rFonts w:ascii="Times New Roman" w:hAnsi="Times New Roman" w:cs="Times New Roman"/>
          <w:sz w:val="24"/>
          <w:szCs w:val="24"/>
        </w:rPr>
        <w:t>&amp;</w:t>
      </w:r>
      <w:r w:rsidR="004C03B9">
        <w:rPr>
          <w:rFonts w:ascii="Times New Roman" w:hAnsi="Times New Roman" w:cs="Times New Roman"/>
          <w:sz w:val="24"/>
          <w:szCs w:val="24"/>
        </w:rPr>
        <w:t xml:space="preserve"> </w:t>
      </w:r>
      <w:r w:rsidRPr="002036AC">
        <w:rPr>
          <w:rFonts w:ascii="Times New Roman" w:hAnsi="Times New Roman" w:cs="Times New Roman"/>
          <w:sz w:val="24"/>
          <w:szCs w:val="24"/>
        </w:rPr>
        <w:t>Forst, 2018). Omission bias in the context of terrorism means labelling actions as less immoral while they are immoral. As such, media bias has continued to confuse the public after terrorism launch attacks, forcing the public to embrace mixed feelings.</w:t>
      </w:r>
    </w:p>
    <w:p w:rsidR="00926352" w:rsidRPr="002036AC" w:rsidRDefault="00926352" w:rsidP="00926352">
      <w:pPr>
        <w:spacing w:line="480" w:lineRule="auto"/>
        <w:ind w:firstLine="720"/>
        <w:rPr>
          <w:rFonts w:ascii="Times New Roman" w:hAnsi="Times New Roman" w:cs="Times New Roman"/>
          <w:sz w:val="24"/>
          <w:szCs w:val="24"/>
        </w:rPr>
      </w:pPr>
      <w:r w:rsidRPr="002036AC">
        <w:rPr>
          <w:rFonts w:ascii="Times New Roman" w:hAnsi="Times New Roman" w:cs="Times New Roman"/>
          <w:sz w:val="24"/>
          <w:szCs w:val="24"/>
        </w:rPr>
        <w:t>Again, there is no media bias in the portrayal of terrorism and homeland security in the media. Homeland security has significantly improved security in the United States for many years. As such, terrorists have hesitated attacking states in the United States since Homeland has placed strategic measures to counter terrorism cases (Cubukcu&amp;Forst, 2018). There is no media bias in the portrayal of terrorism and homeland security in the media, for it has been efficient while dealing with attacks. An excellent example of Homeland's effectiveness is the Boston bombing a</w:t>
      </w:r>
      <w:r w:rsidR="002036AC" w:rsidRPr="002036AC">
        <w:rPr>
          <w:rFonts w:ascii="Times New Roman" w:hAnsi="Times New Roman" w:cs="Times New Roman"/>
          <w:sz w:val="24"/>
          <w:szCs w:val="24"/>
        </w:rPr>
        <w:t>ttack. In this case, efforts by</w:t>
      </w:r>
      <w:r w:rsidRPr="002036AC">
        <w:rPr>
          <w:rFonts w:ascii="Times New Roman" w:hAnsi="Times New Roman" w:cs="Times New Roman"/>
          <w:sz w:val="24"/>
          <w:szCs w:val="24"/>
        </w:rPr>
        <w:t xml:space="preserve"> Homeland</w:t>
      </w:r>
      <w:r w:rsidR="002036AC" w:rsidRPr="002036AC">
        <w:rPr>
          <w:rFonts w:ascii="Times New Roman" w:hAnsi="Times New Roman" w:cs="Times New Roman"/>
          <w:sz w:val="24"/>
          <w:szCs w:val="24"/>
        </w:rPr>
        <w:t xml:space="preserve"> security</w:t>
      </w:r>
      <w:r w:rsidRPr="002036AC">
        <w:rPr>
          <w:rFonts w:ascii="Times New Roman" w:hAnsi="Times New Roman" w:cs="Times New Roman"/>
          <w:sz w:val="24"/>
          <w:szCs w:val="24"/>
        </w:rPr>
        <w:t xml:space="preserve"> showed how useful it is towards responding to attacks that may affect the public's safety. On the same note, there is no media bias for Homeland security since the main aim is to promote safety among the public</w:t>
      </w:r>
      <w:r w:rsidR="002036AC" w:rsidRPr="002036AC">
        <w:rPr>
          <w:rFonts w:ascii="Times New Roman" w:hAnsi="Times New Roman" w:cs="Times New Roman"/>
          <w:sz w:val="24"/>
          <w:szCs w:val="24"/>
        </w:rPr>
        <w:t xml:space="preserve"> (Bergan &amp; Lee, 2018)</w:t>
      </w:r>
      <w:r w:rsidRPr="002036AC">
        <w:rPr>
          <w:rFonts w:ascii="Times New Roman" w:hAnsi="Times New Roman" w:cs="Times New Roman"/>
          <w:sz w:val="24"/>
          <w:szCs w:val="24"/>
        </w:rPr>
        <w:t>. In case of a disaster, the media plays vital roles, for it spreads updates or insights that can help them improve security. Media also allows the public to avoid visiting places that are likely to be attacked by terrorists.</w:t>
      </w:r>
    </w:p>
    <w:p w:rsidR="002036AC" w:rsidRDefault="002036AC" w:rsidP="00217C6B">
      <w:pPr>
        <w:spacing w:line="480" w:lineRule="auto"/>
        <w:rPr>
          <w:rFonts w:ascii="Times New Roman" w:hAnsi="Times New Roman" w:cs="Times New Roman"/>
          <w:sz w:val="24"/>
          <w:szCs w:val="24"/>
        </w:rPr>
      </w:pPr>
    </w:p>
    <w:p w:rsidR="002036AC" w:rsidRDefault="002036AC" w:rsidP="00217C6B">
      <w:pPr>
        <w:spacing w:line="480" w:lineRule="auto"/>
        <w:rPr>
          <w:rFonts w:ascii="Times New Roman" w:hAnsi="Times New Roman" w:cs="Times New Roman"/>
          <w:sz w:val="24"/>
          <w:szCs w:val="24"/>
        </w:rPr>
      </w:pPr>
    </w:p>
    <w:p w:rsidR="002036AC" w:rsidRDefault="002036AC" w:rsidP="00217C6B">
      <w:pPr>
        <w:spacing w:line="480" w:lineRule="auto"/>
        <w:rPr>
          <w:rFonts w:ascii="Times New Roman" w:hAnsi="Times New Roman" w:cs="Times New Roman"/>
          <w:sz w:val="24"/>
          <w:szCs w:val="24"/>
        </w:rPr>
      </w:pPr>
    </w:p>
    <w:p w:rsidR="004C03B9" w:rsidRDefault="004C03B9" w:rsidP="002036AC">
      <w:pPr>
        <w:spacing w:line="480" w:lineRule="auto"/>
        <w:jc w:val="center"/>
        <w:rPr>
          <w:rFonts w:ascii="Times New Roman" w:hAnsi="Times New Roman" w:cs="Times New Roman"/>
          <w:sz w:val="24"/>
          <w:szCs w:val="24"/>
        </w:rPr>
      </w:pPr>
    </w:p>
    <w:p w:rsidR="00217C6B" w:rsidRPr="002036AC" w:rsidRDefault="00217C6B" w:rsidP="002036AC">
      <w:pPr>
        <w:spacing w:line="480" w:lineRule="auto"/>
        <w:jc w:val="center"/>
        <w:rPr>
          <w:rFonts w:ascii="Times New Roman" w:hAnsi="Times New Roman" w:cs="Times New Roman"/>
          <w:sz w:val="24"/>
          <w:szCs w:val="24"/>
        </w:rPr>
      </w:pPr>
      <w:r w:rsidRPr="002036AC">
        <w:rPr>
          <w:rFonts w:ascii="Times New Roman" w:hAnsi="Times New Roman" w:cs="Times New Roman"/>
          <w:sz w:val="24"/>
          <w:szCs w:val="24"/>
        </w:rPr>
        <w:lastRenderedPageBreak/>
        <w:t>References</w:t>
      </w:r>
    </w:p>
    <w:p w:rsidR="002036AC" w:rsidRPr="002036AC" w:rsidRDefault="002036AC" w:rsidP="002036AC">
      <w:pPr>
        <w:spacing w:line="480" w:lineRule="auto"/>
        <w:ind w:left="720" w:hanging="720"/>
        <w:rPr>
          <w:rFonts w:ascii="Times New Roman" w:hAnsi="Times New Roman" w:cs="Times New Roman"/>
          <w:sz w:val="24"/>
          <w:szCs w:val="24"/>
        </w:rPr>
      </w:pPr>
      <w:r w:rsidRPr="002036AC">
        <w:rPr>
          <w:rFonts w:ascii="Times New Roman" w:hAnsi="Times New Roman" w:cs="Times New Roman"/>
          <w:sz w:val="24"/>
          <w:szCs w:val="24"/>
          <w:shd w:val="clear" w:color="auto" w:fill="FFFFFF"/>
        </w:rPr>
        <w:t>Bergan, D., &amp; Lee, H. (2018). Media Literacy and Response to Terror News. </w:t>
      </w:r>
      <w:r w:rsidRPr="002036AC">
        <w:rPr>
          <w:rFonts w:ascii="Times New Roman" w:hAnsi="Times New Roman" w:cs="Times New Roman"/>
          <w:i/>
          <w:iCs/>
          <w:sz w:val="24"/>
          <w:szCs w:val="24"/>
          <w:shd w:val="clear" w:color="auto" w:fill="FFFFFF"/>
        </w:rPr>
        <w:t>Journal of Media Literacy Education</w:t>
      </w:r>
      <w:r w:rsidRPr="002036AC">
        <w:rPr>
          <w:rFonts w:ascii="Times New Roman" w:hAnsi="Times New Roman" w:cs="Times New Roman"/>
          <w:sz w:val="24"/>
          <w:szCs w:val="24"/>
          <w:shd w:val="clear" w:color="auto" w:fill="FFFFFF"/>
        </w:rPr>
        <w:t>, </w:t>
      </w:r>
      <w:r w:rsidRPr="002036AC">
        <w:rPr>
          <w:rFonts w:ascii="Times New Roman" w:hAnsi="Times New Roman" w:cs="Times New Roman"/>
          <w:i/>
          <w:iCs/>
          <w:sz w:val="24"/>
          <w:szCs w:val="24"/>
          <w:shd w:val="clear" w:color="auto" w:fill="FFFFFF"/>
        </w:rPr>
        <w:t>10</w:t>
      </w:r>
      <w:r w:rsidRPr="002036AC">
        <w:rPr>
          <w:rFonts w:ascii="Times New Roman" w:hAnsi="Times New Roman" w:cs="Times New Roman"/>
          <w:sz w:val="24"/>
          <w:szCs w:val="24"/>
          <w:shd w:val="clear" w:color="auto" w:fill="FFFFFF"/>
        </w:rPr>
        <w:t>(3), 43-56.</w:t>
      </w:r>
    </w:p>
    <w:p w:rsidR="002036AC" w:rsidRPr="002036AC" w:rsidRDefault="002036AC" w:rsidP="002036AC">
      <w:pPr>
        <w:spacing w:line="480" w:lineRule="auto"/>
        <w:ind w:left="720" w:hanging="720"/>
        <w:rPr>
          <w:rFonts w:ascii="Times New Roman" w:hAnsi="Times New Roman" w:cs="Times New Roman"/>
          <w:sz w:val="24"/>
          <w:szCs w:val="24"/>
          <w:shd w:val="clear" w:color="auto" w:fill="FFFFFF"/>
        </w:rPr>
      </w:pPr>
      <w:r w:rsidRPr="002036AC">
        <w:rPr>
          <w:rFonts w:ascii="Times New Roman" w:hAnsi="Times New Roman" w:cs="Times New Roman"/>
          <w:sz w:val="24"/>
          <w:szCs w:val="24"/>
          <w:shd w:val="clear" w:color="auto" w:fill="FFFFFF"/>
        </w:rPr>
        <w:t>Cubukcu, S., &amp;Forst, B. (2018). Measuring Terrorism. </w:t>
      </w:r>
      <w:r w:rsidRPr="002036AC">
        <w:rPr>
          <w:rFonts w:ascii="Times New Roman" w:hAnsi="Times New Roman" w:cs="Times New Roman"/>
          <w:i/>
          <w:iCs/>
          <w:sz w:val="24"/>
          <w:szCs w:val="24"/>
          <w:shd w:val="clear" w:color="auto" w:fill="FFFFFF"/>
        </w:rPr>
        <w:t>Homicide Studies</w:t>
      </w:r>
      <w:r w:rsidRPr="002036AC">
        <w:rPr>
          <w:rFonts w:ascii="Times New Roman" w:hAnsi="Times New Roman" w:cs="Times New Roman"/>
          <w:sz w:val="24"/>
          <w:szCs w:val="24"/>
          <w:shd w:val="clear" w:color="auto" w:fill="FFFFFF"/>
        </w:rPr>
        <w:t>, </w:t>
      </w:r>
      <w:r w:rsidRPr="002036AC">
        <w:rPr>
          <w:rFonts w:ascii="Times New Roman" w:hAnsi="Times New Roman" w:cs="Times New Roman"/>
          <w:i/>
          <w:iCs/>
          <w:sz w:val="24"/>
          <w:szCs w:val="24"/>
          <w:shd w:val="clear" w:color="auto" w:fill="FFFFFF"/>
        </w:rPr>
        <w:t>22</w:t>
      </w:r>
      <w:r w:rsidRPr="002036AC">
        <w:rPr>
          <w:rFonts w:ascii="Times New Roman" w:hAnsi="Times New Roman" w:cs="Times New Roman"/>
          <w:sz w:val="24"/>
          <w:szCs w:val="24"/>
          <w:shd w:val="clear" w:color="auto" w:fill="FFFFFF"/>
        </w:rPr>
        <w:t>(1), 94-116.</w:t>
      </w:r>
    </w:p>
    <w:p w:rsidR="002036AC" w:rsidRPr="002036AC" w:rsidRDefault="002036AC" w:rsidP="002036AC">
      <w:pPr>
        <w:spacing w:line="480" w:lineRule="auto"/>
        <w:ind w:left="720" w:hanging="720"/>
        <w:rPr>
          <w:rFonts w:ascii="Times New Roman" w:hAnsi="Times New Roman" w:cs="Times New Roman"/>
          <w:sz w:val="24"/>
          <w:szCs w:val="24"/>
          <w:shd w:val="clear" w:color="auto" w:fill="FFFFFF"/>
        </w:rPr>
      </w:pPr>
      <w:r w:rsidRPr="002036AC">
        <w:rPr>
          <w:rFonts w:ascii="Times New Roman" w:hAnsi="Times New Roman" w:cs="Times New Roman"/>
          <w:sz w:val="24"/>
          <w:szCs w:val="24"/>
          <w:shd w:val="clear" w:color="auto" w:fill="FFFFFF"/>
        </w:rPr>
        <w:t>Kearns, E. M., Betus, A. E., &amp; Lemieux, A. F. (2019). Why do some terrorist attacks receive more media attention than others?. </w:t>
      </w:r>
      <w:r w:rsidRPr="002036AC">
        <w:rPr>
          <w:rFonts w:ascii="Times New Roman" w:hAnsi="Times New Roman" w:cs="Times New Roman"/>
          <w:i/>
          <w:iCs/>
          <w:sz w:val="24"/>
          <w:szCs w:val="24"/>
          <w:shd w:val="clear" w:color="auto" w:fill="FFFFFF"/>
        </w:rPr>
        <w:t>Justice Quarterly</w:t>
      </w:r>
      <w:r w:rsidRPr="002036AC">
        <w:rPr>
          <w:rFonts w:ascii="Times New Roman" w:hAnsi="Times New Roman" w:cs="Times New Roman"/>
          <w:sz w:val="24"/>
          <w:szCs w:val="24"/>
          <w:shd w:val="clear" w:color="auto" w:fill="FFFFFF"/>
        </w:rPr>
        <w:t>, 1-24.</w:t>
      </w:r>
    </w:p>
    <w:p w:rsidR="002036AC" w:rsidRPr="002036AC" w:rsidRDefault="002036AC" w:rsidP="002036AC">
      <w:pPr>
        <w:spacing w:line="480" w:lineRule="auto"/>
        <w:ind w:left="720" w:hanging="720"/>
        <w:rPr>
          <w:rFonts w:ascii="Times New Roman" w:hAnsi="Times New Roman" w:cs="Times New Roman"/>
          <w:sz w:val="24"/>
          <w:szCs w:val="24"/>
        </w:rPr>
      </w:pPr>
      <w:r w:rsidRPr="002036AC">
        <w:rPr>
          <w:rFonts w:ascii="Times New Roman" w:hAnsi="Times New Roman" w:cs="Times New Roman"/>
          <w:sz w:val="24"/>
          <w:szCs w:val="24"/>
        </w:rPr>
        <w:t>White, Jonathan R. (2014). Terrorism and Homeland Security, 9th Edition. Wadsworth Cengage Learning.</w:t>
      </w:r>
      <w:bookmarkStart w:id="0" w:name="_GoBack"/>
      <w:bookmarkEnd w:id="0"/>
    </w:p>
    <w:sectPr w:rsidR="002036AC" w:rsidRPr="002036AC" w:rsidSect="00217C6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0FF0" w:rsidRDefault="00E00FF0" w:rsidP="00217C6B">
      <w:pPr>
        <w:spacing w:after="0" w:line="240" w:lineRule="auto"/>
      </w:pPr>
      <w:r>
        <w:separator/>
      </w:r>
    </w:p>
  </w:endnote>
  <w:endnote w:type="continuationSeparator" w:id="1">
    <w:p w:rsidR="00E00FF0" w:rsidRDefault="00E00FF0" w:rsidP="00217C6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0FF0" w:rsidRDefault="00E00FF0" w:rsidP="00217C6B">
      <w:pPr>
        <w:spacing w:after="0" w:line="240" w:lineRule="auto"/>
      </w:pPr>
      <w:r>
        <w:separator/>
      </w:r>
    </w:p>
  </w:footnote>
  <w:footnote w:type="continuationSeparator" w:id="1">
    <w:p w:rsidR="00E00FF0" w:rsidRDefault="00E00FF0" w:rsidP="00217C6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77175357"/>
      <w:docPartObj>
        <w:docPartGallery w:val="Page Numbers (Top of Page)"/>
        <w:docPartUnique/>
      </w:docPartObj>
    </w:sdtPr>
    <w:sdtEndPr>
      <w:rPr>
        <w:noProof/>
      </w:rPr>
    </w:sdtEndPr>
    <w:sdtContent>
      <w:p w:rsidR="00217C6B" w:rsidRPr="00B42AB1" w:rsidRDefault="00B42AB1" w:rsidP="00B42AB1">
        <w:pPr>
          <w:pStyle w:val="Header"/>
          <w:spacing w:line="480" w:lineRule="auto"/>
          <w:rPr>
            <w:rFonts w:ascii="Times New Roman" w:hAnsi="Times New Roman" w:cs="Times New Roman"/>
            <w:sz w:val="24"/>
            <w:szCs w:val="24"/>
          </w:rPr>
        </w:pPr>
        <w:r w:rsidRPr="00B42AB1">
          <w:rPr>
            <w:rFonts w:ascii="Times New Roman" w:hAnsi="Times New Roman" w:cs="Times New Roman"/>
            <w:sz w:val="24"/>
            <w:szCs w:val="24"/>
          </w:rPr>
          <w:t>DISCUSSION 4: HOMELAND SECURITY</w:t>
        </w:r>
        <w:r w:rsidR="004C03B9">
          <w:rPr>
            <w:rFonts w:ascii="Times New Roman" w:hAnsi="Times New Roman" w:cs="Times New Roman"/>
            <w:sz w:val="24"/>
            <w:szCs w:val="24"/>
          </w:rPr>
          <w:t xml:space="preserve">                                                                           </w:t>
        </w:r>
        <w:r w:rsidR="003C32A9" w:rsidRPr="00B42AB1">
          <w:rPr>
            <w:rFonts w:ascii="Times New Roman" w:hAnsi="Times New Roman" w:cs="Times New Roman"/>
            <w:sz w:val="24"/>
            <w:szCs w:val="24"/>
          </w:rPr>
          <w:fldChar w:fldCharType="begin"/>
        </w:r>
        <w:r w:rsidR="00217C6B" w:rsidRPr="00B42AB1">
          <w:rPr>
            <w:rFonts w:ascii="Times New Roman" w:hAnsi="Times New Roman" w:cs="Times New Roman"/>
            <w:sz w:val="24"/>
            <w:szCs w:val="24"/>
          </w:rPr>
          <w:instrText xml:space="preserve"> PAGE   \* MERGEFORMAT </w:instrText>
        </w:r>
        <w:r w:rsidR="003C32A9" w:rsidRPr="00B42AB1">
          <w:rPr>
            <w:rFonts w:ascii="Times New Roman" w:hAnsi="Times New Roman" w:cs="Times New Roman"/>
            <w:sz w:val="24"/>
            <w:szCs w:val="24"/>
          </w:rPr>
          <w:fldChar w:fldCharType="separate"/>
        </w:r>
        <w:r w:rsidR="004C03B9">
          <w:rPr>
            <w:rFonts w:ascii="Times New Roman" w:hAnsi="Times New Roman" w:cs="Times New Roman"/>
            <w:noProof/>
            <w:sz w:val="24"/>
            <w:szCs w:val="24"/>
          </w:rPr>
          <w:t>3</w:t>
        </w:r>
        <w:r w:rsidR="003C32A9" w:rsidRPr="00B42AB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7C6B" w:rsidRPr="00217C6B" w:rsidRDefault="00217C6B" w:rsidP="00217C6B">
    <w:pPr>
      <w:pStyle w:val="Header"/>
      <w:spacing w:line="480" w:lineRule="auto"/>
      <w:rPr>
        <w:rFonts w:ascii="Times New Roman" w:hAnsi="Times New Roman" w:cs="Times New Roman"/>
        <w:sz w:val="24"/>
        <w:szCs w:val="24"/>
      </w:rPr>
    </w:pPr>
    <w:r w:rsidRPr="00217C6B">
      <w:rPr>
        <w:rFonts w:ascii="Times New Roman" w:hAnsi="Times New Roman" w:cs="Times New Roman"/>
        <w:sz w:val="24"/>
        <w:szCs w:val="24"/>
      </w:rPr>
      <w:t>Running head: DISCUSSION 4: HOMELAND SECURITY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539EA"/>
    <w:rsid w:val="00037AB7"/>
    <w:rsid w:val="0014351C"/>
    <w:rsid w:val="001F20C1"/>
    <w:rsid w:val="002036AC"/>
    <w:rsid w:val="00217C6B"/>
    <w:rsid w:val="0027466E"/>
    <w:rsid w:val="003A2AA2"/>
    <w:rsid w:val="003C32A9"/>
    <w:rsid w:val="004C03B9"/>
    <w:rsid w:val="005325DC"/>
    <w:rsid w:val="005E23C7"/>
    <w:rsid w:val="006539EA"/>
    <w:rsid w:val="00660F71"/>
    <w:rsid w:val="007151AD"/>
    <w:rsid w:val="008361D5"/>
    <w:rsid w:val="008578CD"/>
    <w:rsid w:val="00926352"/>
    <w:rsid w:val="00B42AB1"/>
    <w:rsid w:val="00BA3F07"/>
    <w:rsid w:val="00CD15AD"/>
    <w:rsid w:val="00CE3817"/>
    <w:rsid w:val="00D7709B"/>
    <w:rsid w:val="00DD1F02"/>
    <w:rsid w:val="00E00FF0"/>
    <w:rsid w:val="00E964CB"/>
    <w:rsid w:val="00EB146F"/>
    <w:rsid w:val="00ED118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2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7C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7C6B"/>
  </w:style>
  <w:style w:type="paragraph" w:styleId="Footer">
    <w:name w:val="footer"/>
    <w:basedOn w:val="Normal"/>
    <w:link w:val="FooterChar"/>
    <w:uiPriority w:val="99"/>
    <w:unhideWhenUsed/>
    <w:rsid w:val="00217C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7C6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650</Words>
  <Characters>3710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2019-11-08T17:59:00Z</dcterms:created>
  <dcterms:modified xsi:type="dcterms:W3CDTF">2019-11-08T17:59:00Z</dcterms:modified>
</cp:coreProperties>
</file>